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ДАТА: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 № RFQ 2024-04/N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 надання послуг проведення просвітницьких тренінгів в м. Ужгород: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 І ЧАС ПРОВЕДЕННЯ ТА ЗАКІНЧЕННЯ ПРИЙНЯТТЯ ПРОПОЗИЦІЙ: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.10.2024–1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київ., час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1.ПОТРЕБИ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запрошує кваліфікованих організацій , ФОП прийняти участь у тендері  із надання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послуг з проведення просвітницьких тренінгів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в м. Ужгород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1 – надання послуг з проведення просвітницьких тренінгів для дорослих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.10.2024–22.12.2024р.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Учасник тендеру може подавати пропозицію як на всі Лоти, так і на кожен Лот окремо.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2.СКЛАД ТЕНДЕРНОЇ ДОКУМЕНТАЦЇЇ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пропозицію(ЗЦП)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А- Специфікація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В –Форма цінової пропозиції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С - Реєстраційна форма учасника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3.СКЛАД ЗЦП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повинна надати наступну інформацію про ціну (з ПДВ):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Валюта: гривня.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Вартість послуги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Разом з пропозицією постачальник повинен надати копії наступних документів: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-Загальну інформацію про учасника, Додаток В, Додаток С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Реєстрацію юридичної особи або ФОП згідно діючого законодавства України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4.ПОДАННЯ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бути подана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не пізніше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год. за київським  часом 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14.10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.2024 року шляхом: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 конвертах на поштову адресу м. Ужгород, вул. А.Палая, 1/48А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2)   або  на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blago.tender@gmail.com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в форматі PDF aбо Exel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Укажіть, будь ласка, у темі листа: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RFQ 2024-04/N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Назву Вашої організації;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Кількість відправлених повідомлень(наприклад,1/2,2/2).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Ваша цінова пропозиція повинна бути чинною щонайменше 60 днів.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5.ОЦІНКА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Пропозиції що відповідають технічним вимогам будуть оцінюватись по запропонованим цінам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 Пропозиції, які не відповідають технічним вимогам тендера будуть відхилені.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Директорка  ЗОБФ «Благо»                          </w:t>
        <w:tab/>
        <w:tab/>
        <w:tab/>
        <w:t xml:space="preserve"> Елеонора Кулчар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отримав:_______________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lago.tend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0r4BlOeU6YGwO0/ZfkGs6tTsQ==">CgMxLjA4AHIhMU0yQ0F3enVpWWNzWHphendNV0NFSTRmbzgtZWt4Z2lC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2023-08-30T15:20:00Z</dcterms:created>
  <dc:creator>neeka</dc:creator>
</cp:coreProperties>
</file>